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Default Extension="psmdcp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1" /><Relationship Type="http://schemas.openxmlformats.org/officeDocument/2006/relationships/officeDocument" Target="word/document.xml" Id="rId2" /><Relationship Type="http://schemas.openxmlformats.org/officeDocument/2006/relationships/extended-properties" Target="docProps/app.xml" Id="R59ee0341363947d4" /><Relationship Type="http://schemas.openxmlformats.org/package/2006/relationships/metadata/core-properties" Target="package/services/metadata/core-properties/314ec97a3d694980bd35f4eda0b1c16c.psmdcp" Id="R71cb064206b64375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P="271BFEA8" w:rsidRDefault="00000000" wp14:textId="7B0AB4EB" w14:paraId="00000003">
      <w:pPr>
        <w:spacing w:after="0" w:line="240" w:lineRule="auto"/>
        <w:jc w:val="center"/>
        <w:rPr>
          <w:rFonts w:ascii="Aptos" w:hAnsi="Aptos" w:eastAsia="Aptos" w:cs="Aptos"/>
          <w:b w:val="1"/>
          <w:bCs w:val="1"/>
          <w:sz w:val="32"/>
          <w:szCs w:val="32"/>
          <w:lang w:val="es-ES"/>
        </w:rPr>
      </w:pPr>
      <w:r w:rsidRPr="40356E1F" w:rsidR="045879D7">
        <w:rPr>
          <w:rFonts w:ascii="Aptos" w:hAnsi="Aptos" w:eastAsia="Aptos" w:cs="Aptos"/>
          <w:b w:val="1"/>
          <w:bCs w:val="1"/>
          <w:sz w:val="32"/>
          <w:szCs w:val="32"/>
          <w:lang w:val="es-ES"/>
        </w:rPr>
        <w:t>JBL celebra 80 años impulsando el sonido</w:t>
      </w:r>
      <w:r>
        <w:rPr>
          <w:rtl w:val="0"/>
        </w:rPr>
      </w:r>
    </w:p>
    <w:p xmlns:wp14="http://schemas.microsoft.com/office/word/2010/wordml" w:rsidRDefault="00000000" w14:paraId="6527EB13" wp14:textId="2C84362D">
      <w:pPr>
        <w:spacing w:before="240" w:after="0" w:line="240" w:lineRule="auto"/>
        <w:jc w:val="left"/>
      </w:pPr>
      <w:r w:rsidRPr="271BFEA8" w:rsidR="02D19847">
        <w:rPr>
          <w:rFonts w:ascii="Aptos" w:hAnsi="Aptos" w:eastAsia="Aptos" w:cs="Aptos"/>
          <w:b w:val="1"/>
          <w:bCs w:val="1"/>
          <w:sz w:val="22"/>
          <w:szCs w:val="22"/>
          <w:lang w:val="es-ES"/>
        </w:rPr>
        <w:t>Ciudad de México,</w:t>
      </w:r>
      <w:r w:rsidRPr="271BFEA8" w:rsidR="08091C56">
        <w:rPr>
          <w:rFonts w:ascii="Aptos" w:hAnsi="Aptos" w:eastAsia="Aptos" w:cs="Aptos"/>
          <w:b w:val="1"/>
          <w:bCs w:val="1"/>
          <w:sz w:val="22"/>
          <w:szCs w:val="22"/>
          <w:lang w:val="es-ES"/>
        </w:rPr>
        <w:t xml:space="preserve"> mayo </w:t>
      </w:r>
      <w:r w:rsidRPr="271BFEA8" w:rsidR="02D19847">
        <w:rPr>
          <w:rFonts w:ascii="Aptos" w:hAnsi="Aptos" w:eastAsia="Aptos" w:cs="Aptos"/>
          <w:b w:val="1"/>
          <w:bCs w:val="1"/>
          <w:sz w:val="22"/>
          <w:szCs w:val="22"/>
          <w:lang w:val="es-ES"/>
        </w:rPr>
        <w:t xml:space="preserve">de 2026 </w:t>
      </w:r>
      <w:r w:rsidRPr="271BFEA8" w:rsidR="02D19847">
        <w:rPr>
          <w:rFonts w:ascii="Aptos" w:hAnsi="Aptos" w:eastAsia="Aptos" w:cs="Aptos"/>
          <w:sz w:val="22"/>
          <w:szCs w:val="22"/>
          <w:lang w:val="es-ES"/>
        </w:rPr>
        <w:t xml:space="preserve">— </w:t>
      </w:r>
      <w:r w:rsidRPr="271BFEA8" w:rsidR="1B3FE837">
        <w:rPr>
          <w:rFonts w:ascii="Aptos" w:hAnsi="Aptos" w:eastAsia="Aptos" w:cs="Aptos"/>
          <w:sz w:val="22"/>
          <w:szCs w:val="22"/>
          <w:lang w:val="es-ES"/>
        </w:rPr>
        <w:t xml:space="preserve">JBL, la icónica marca de audio </w:t>
      </w:r>
      <w:r w:rsidRPr="271BFEA8" w:rsidR="05AFBD01">
        <w:rPr>
          <w:rFonts w:ascii="Aptos" w:hAnsi="Aptos" w:eastAsia="Aptos" w:cs="Aptos"/>
          <w:sz w:val="22"/>
          <w:szCs w:val="22"/>
          <w:lang w:val="es-ES"/>
        </w:rPr>
        <w:t xml:space="preserve">perteneciente a </w:t>
      </w:r>
      <w:r w:rsidRPr="271BFEA8" w:rsidR="1B3FE837">
        <w:rPr>
          <w:rFonts w:ascii="Aptos" w:hAnsi="Aptos" w:eastAsia="Aptos" w:cs="Aptos"/>
          <w:sz w:val="22"/>
          <w:szCs w:val="22"/>
          <w:lang w:val="es-ES"/>
        </w:rPr>
        <w:t>H</w:t>
      </w:r>
      <w:r w:rsidRPr="271BFEA8" w:rsidR="79C9DDD6">
        <w:rPr>
          <w:rFonts w:ascii="Aptos" w:hAnsi="Aptos" w:eastAsia="Aptos" w:cs="Aptos"/>
          <w:sz w:val="22"/>
          <w:szCs w:val="22"/>
          <w:lang w:val="es-ES"/>
        </w:rPr>
        <w:t>arman,</w:t>
      </w:r>
      <w:r w:rsidRPr="271BFEA8" w:rsidR="1B3FE837">
        <w:rPr>
          <w:rFonts w:ascii="Aptos" w:hAnsi="Aptos" w:eastAsia="Aptos" w:cs="Aptos"/>
          <w:sz w:val="22"/>
          <w:szCs w:val="22"/>
          <w:lang w:val="es-ES"/>
        </w:rPr>
        <w:t xml:space="preserve"> celebra su 80 aniversario, tras ocho décadas </w:t>
      </w:r>
      <w:r w:rsidRPr="271BFEA8" w:rsidR="1244E460">
        <w:rPr>
          <w:rFonts w:ascii="Aptos" w:hAnsi="Aptos" w:eastAsia="Aptos" w:cs="Aptos"/>
          <w:sz w:val="22"/>
          <w:szCs w:val="22"/>
          <w:lang w:val="es-ES"/>
        </w:rPr>
        <w:t>llevando el sonido que ha acompañado y movido a generaciones enteras.</w:t>
      </w:r>
    </w:p>
    <w:p xmlns:wp14="http://schemas.microsoft.com/office/word/2010/wordml" w:rsidP="40356E1F" w:rsidRDefault="00000000" w14:paraId="5B635DB3" wp14:textId="14361956">
      <w:pPr>
        <w:spacing w:before="240" w:after="0" w:line="240" w:lineRule="auto"/>
        <w:jc w:val="left"/>
        <w:rPr>
          <w:rFonts w:ascii="Aptos" w:hAnsi="Aptos" w:eastAsia="Aptos" w:cs="Aptos"/>
          <w:b w:val="1"/>
          <w:bCs w:val="1"/>
          <w:sz w:val="22"/>
          <w:szCs w:val="22"/>
          <w:lang w:val="es-ES"/>
        </w:rPr>
      </w:pPr>
      <w:r w:rsidRPr="40356E1F" w:rsidR="1B3FE837">
        <w:rPr>
          <w:rFonts w:ascii="Aptos" w:hAnsi="Aptos" w:eastAsia="Aptos" w:cs="Aptos"/>
          <w:b w:val="1"/>
          <w:bCs w:val="1"/>
          <w:sz w:val="22"/>
          <w:szCs w:val="22"/>
          <w:lang w:val="es-ES"/>
        </w:rPr>
        <w:t>Un legado de liderazgo</w:t>
      </w:r>
      <w:r>
        <w:rPr>
          <w:rtl w:val="0"/>
        </w:rPr>
      </w:r>
    </w:p>
    <w:p xmlns:wp14="http://schemas.microsoft.com/office/word/2010/wordml" w:rsidRDefault="00000000" w14:paraId="00126F84" wp14:textId="34CD6F8A">
      <w:pPr>
        <w:spacing w:before="240" w:after="0" w:line="240" w:lineRule="auto"/>
        <w:jc w:val="both"/>
      </w:pPr>
      <w:r w:rsidRPr="02D19847" w:rsidR="7C8ABA99">
        <w:rPr>
          <w:rFonts w:ascii="Aptos" w:hAnsi="Aptos" w:eastAsia="Aptos" w:cs="Aptos"/>
          <w:sz w:val="22"/>
          <w:szCs w:val="22"/>
          <w:lang w:val="es-ES"/>
        </w:rPr>
        <w:t xml:space="preserve">Desde su fundación en 1946 por el visionario ingeniero James B. Lansing, JBL ha establecido el estándar en innovación de audio. Desde estudios de grabación profesionales y entretenimiento en el hogar, hasta momentos culturales legendarios como Woodstock y Tomorrowland, JBL se ha mantenido fiel a su </w:t>
      </w:r>
      <w:r w:rsidRPr="40356E1F" w:rsidR="410F5641">
        <w:rPr>
          <w:rFonts w:ascii="Aptos" w:hAnsi="Aptos" w:eastAsia="Aptos" w:cs="Aptos"/>
          <w:sz w:val="22"/>
          <w:szCs w:val="22"/>
          <w:lang w:val="es-ES"/>
        </w:rPr>
        <w:t>misión</w:t>
      </w:r>
      <w:r w:rsidRPr="40356E1F" w:rsidR="7C8ABA99">
        <w:rPr>
          <w:rFonts w:ascii="Aptos" w:hAnsi="Aptos" w:eastAsia="Aptos" w:cs="Aptos"/>
          <w:sz w:val="22"/>
          <w:szCs w:val="22"/>
          <w:lang w:val="es-ES"/>
        </w:rPr>
        <w:t xml:space="preserve"> </w:t>
      </w:r>
      <w:r w:rsidRPr="40356E1F" w:rsidR="7C8ABA99">
        <w:rPr>
          <w:rFonts w:ascii="Aptos" w:hAnsi="Aptos" w:eastAsia="Aptos" w:cs="Aptos"/>
          <w:sz w:val="22"/>
          <w:szCs w:val="22"/>
          <w:lang w:val="es-ES"/>
        </w:rPr>
        <w:t xml:space="preserve">de ofrecer un sonido auténtico y sin filtros.  </w:t>
      </w:r>
    </w:p>
    <w:p xmlns:wp14="http://schemas.microsoft.com/office/word/2010/wordml" w:rsidP="40356E1F" w:rsidRDefault="00000000" w14:paraId="00C234EA" wp14:textId="52827E26">
      <w:pPr>
        <w:pStyle w:val="Normal"/>
        <w:spacing w:before="240" w:after="0" w:line="240" w:lineRule="auto"/>
        <w:jc w:val="both"/>
      </w:pPr>
      <w:r w:rsidRPr="40356E1F" w:rsidR="7C8ABA99">
        <w:rPr>
          <w:rFonts w:ascii="Aptos" w:hAnsi="Aptos" w:eastAsia="Aptos" w:cs="Aptos"/>
          <w:sz w:val="22"/>
          <w:szCs w:val="22"/>
          <w:lang w:val="es-ES"/>
        </w:rPr>
        <w:t xml:space="preserve">Hoy, la influencia de JBL es incomparable. Es líder global en audio personal, con cientos de millones de personas escuchando su música favorita a través de bocinas portátiles y audífonos JBL. Además, JBL Professional impulsa más del 40% de las salas de cine en el mundo, así como estadios, estudios de grabación y recintos musicales, garantizando una experiencia de sonido de alta calidad accesible para todos, </w:t>
      </w:r>
      <w:r w:rsidRPr="40356E1F" w:rsidR="007BAB5D">
        <w:rPr>
          <w:rFonts w:ascii="Aptos" w:hAnsi="Aptos" w:eastAsia="Aptos" w:cs="Aptos"/>
          <w:sz w:val="22"/>
          <w:szCs w:val="22"/>
          <w:lang w:val="es-ES"/>
        </w:rPr>
        <w:t xml:space="preserve">incluyendo el entorno </w:t>
      </w:r>
      <w:r w:rsidRPr="40356E1F" w:rsidR="007BAB5D">
        <w:rPr>
          <w:rFonts w:ascii="Aptos" w:hAnsi="Aptos" w:eastAsia="Aptos" w:cs="Aptos"/>
          <w:sz w:val="22"/>
          <w:szCs w:val="22"/>
          <w:lang w:val="es-ES"/>
        </w:rPr>
        <w:t>auto</w:t>
      </w:r>
      <w:r w:rsidRPr="40356E1F" w:rsidR="007BAB5D">
        <w:rPr>
          <w:rFonts w:ascii="Aptos" w:hAnsi="Aptos" w:eastAsia="Aptos" w:cs="Aptos"/>
          <w:sz w:val="22"/>
          <w:szCs w:val="22"/>
          <w:lang w:val="es-ES"/>
        </w:rPr>
        <w:t>motriz.</w:t>
      </w:r>
      <w:r w:rsidRPr="40356E1F" w:rsidR="7C8ABA99">
        <w:rPr>
          <w:rFonts w:ascii="Aptos" w:hAnsi="Aptos" w:eastAsia="Aptos" w:cs="Aptos"/>
          <w:sz w:val="22"/>
          <w:szCs w:val="22"/>
          <w:lang w:val="es-ES"/>
        </w:rPr>
        <w:t xml:space="preserve"> </w:t>
      </w:r>
    </w:p>
    <w:p xmlns:wp14="http://schemas.microsoft.com/office/word/2010/wordml" w:rsidP="40356E1F" w:rsidRDefault="00000000" w14:paraId="00000005" wp14:textId="1D209CEE">
      <w:pPr>
        <w:pStyle w:val="Normal"/>
        <w:spacing w:before="240" w:after="0" w:line="240" w:lineRule="auto"/>
        <w:jc w:val="both"/>
      </w:pPr>
      <w:r w:rsidRPr="40356E1F" w:rsidR="7C8ABA99">
        <w:rPr>
          <w:rFonts w:ascii="Aptos" w:hAnsi="Aptos" w:eastAsia="Aptos" w:cs="Aptos"/>
          <w:sz w:val="22"/>
          <w:szCs w:val="22"/>
          <w:lang w:val="es-ES"/>
        </w:rPr>
        <w:t>“</w:t>
      </w:r>
      <w:r w:rsidRPr="40356E1F" w:rsidR="7C8ABA99">
        <w:rPr>
          <w:rFonts w:ascii="Aptos" w:hAnsi="Aptos" w:eastAsia="Aptos" w:cs="Aptos"/>
          <w:i w:val="1"/>
          <w:iCs w:val="1"/>
          <w:sz w:val="22"/>
          <w:szCs w:val="22"/>
          <w:lang w:val="es-ES"/>
        </w:rPr>
        <w:t>Durante 80 años, el legado de ingeniería de JBL ha sido referencia en audio de alta</w:t>
      </w:r>
      <w:r w:rsidRPr="40356E1F" w:rsidR="7A8EC741">
        <w:rPr>
          <w:rFonts w:ascii="Aptos" w:hAnsi="Aptos" w:eastAsia="Aptos" w:cs="Aptos"/>
          <w:i w:val="1"/>
          <w:iCs w:val="1"/>
          <w:sz w:val="22"/>
          <w:szCs w:val="22"/>
          <w:lang w:val="es-ES"/>
        </w:rPr>
        <w:t xml:space="preserve"> </w:t>
      </w:r>
      <w:r w:rsidRPr="40356E1F" w:rsidR="7C8ABA99">
        <w:rPr>
          <w:rFonts w:ascii="Aptos" w:hAnsi="Aptos" w:eastAsia="Aptos" w:cs="Aptos"/>
          <w:i w:val="1"/>
          <w:iCs w:val="1"/>
          <w:sz w:val="22"/>
          <w:szCs w:val="22"/>
          <w:lang w:val="es-ES"/>
        </w:rPr>
        <w:t>fidelidad, y ese estándar vive en cada producto que creamos hoy. Al celebrar este hito, JBL</w:t>
      </w:r>
      <w:r w:rsidRPr="40356E1F" w:rsidR="1D8C4F75">
        <w:rPr>
          <w:rFonts w:ascii="Aptos" w:hAnsi="Aptos" w:eastAsia="Aptos" w:cs="Aptos"/>
          <w:i w:val="1"/>
          <w:iCs w:val="1"/>
          <w:sz w:val="22"/>
          <w:szCs w:val="22"/>
          <w:lang w:val="es-ES"/>
        </w:rPr>
        <w:t xml:space="preserve"> </w:t>
      </w:r>
      <w:r w:rsidRPr="40356E1F" w:rsidR="7C8ABA99">
        <w:rPr>
          <w:rFonts w:ascii="Aptos" w:hAnsi="Aptos" w:eastAsia="Aptos" w:cs="Aptos"/>
          <w:i w:val="1"/>
          <w:iCs w:val="1"/>
          <w:sz w:val="22"/>
          <w:szCs w:val="22"/>
          <w:lang w:val="es-ES"/>
        </w:rPr>
        <w:t>mantiene su compromiso de llevar este nivel de excelencia hacia las tecnologías que darán forma a la próxima generación de sonido y cultura</w:t>
      </w:r>
      <w:r w:rsidRPr="40356E1F" w:rsidR="7C8ABA99">
        <w:rPr>
          <w:rFonts w:ascii="Aptos" w:hAnsi="Aptos" w:eastAsia="Aptos" w:cs="Aptos"/>
          <w:sz w:val="22"/>
          <w:szCs w:val="22"/>
          <w:lang w:val="es-ES"/>
        </w:rPr>
        <w:t>”, afirmó Dave Rogers, presidente de la</w:t>
      </w:r>
      <w:r w:rsidRPr="40356E1F" w:rsidR="597A6607">
        <w:rPr>
          <w:rFonts w:ascii="Aptos" w:hAnsi="Aptos" w:eastAsia="Aptos" w:cs="Aptos"/>
          <w:sz w:val="22"/>
          <w:szCs w:val="22"/>
          <w:lang w:val="es-ES"/>
        </w:rPr>
        <w:t xml:space="preserve"> </w:t>
      </w:r>
      <w:r w:rsidRPr="40356E1F" w:rsidR="7C8ABA99">
        <w:rPr>
          <w:rFonts w:ascii="Aptos" w:hAnsi="Aptos" w:eastAsia="Aptos" w:cs="Aptos"/>
          <w:sz w:val="22"/>
          <w:szCs w:val="22"/>
          <w:lang w:val="es-ES"/>
        </w:rPr>
        <w:t xml:space="preserve">División </w:t>
      </w:r>
      <w:r w:rsidRPr="40356E1F" w:rsidR="7C8ABA99">
        <w:rPr>
          <w:rFonts w:ascii="Aptos" w:hAnsi="Aptos" w:eastAsia="Aptos" w:cs="Aptos"/>
          <w:sz w:val="22"/>
          <w:szCs w:val="22"/>
          <w:lang w:val="es-ES"/>
        </w:rPr>
        <w:t>Lifestyle</w:t>
      </w:r>
      <w:r w:rsidRPr="40356E1F" w:rsidR="7C8ABA99">
        <w:rPr>
          <w:rFonts w:ascii="Aptos" w:hAnsi="Aptos" w:eastAsia="Aptos" w:cs="Aptos"/>
          <w:sz w:val="22"/>
          <w:szCs w:val="22"/>
          <w:lang w:val="es-ES"/>
        </w:rPr>
        <w:t xml:space="preserve"> de H</w:t>
      </w:r>
      <w:r w:rsidRPr="40356E1F" w:rsidR="357C9013">
        <w:rPr>
          <w:rFonts w:ascii="Aptos" w:hAnsi="Aptos" w:eastAsia="Aptos" w:cs="Aptos"/>
          <w:sz w:val="22"/>
          <w:szCs w:val="22"/>
          <w:lang w:val="es-ES"/>
        </w:rPr>
        <w:t>arman</w:t>
      </w:r>
      <w:r w:rsidRPr="40356E1F" w:rsidR="02D19847">
        <w:rPr>
          <w:rFonts w:ascii="Aptos" w:hAnsi="Aptos" w:eastAsia="Aptos" w:cs="Aptos"/>
          <w:sz w:val="22"/>
          <w:szCs w:val="22"/>
          <w:lang w:val="es-ES"/>
        </w:rPr>
        <w:t>.</w:t>
      </w:r>
      <w:r>
        <w:rPr>
          <w:rtl w:val="0"/>
        </w:rPr>
      </w:r>
    </w:p>
    <w:p xmlns:wp14="http://schemas.microsoft.com/office/word/2010/wordml" w:rsidRDefault="00000000" w14:paraId="00000006" wp14:textId="65C4E7AE">
      <w:pPr>
        <w:spacing w:before="240" w:after="0" w:line="240" w:lineRule="auto"/>
        <w:jc w:val="both"/>
      </w:pPr>
      <w:r w:rsidR="2B8168EC">
        <w:rPr>
          <w:rFonts w:ascii="Aptos" w:hAnsi="Aptos" w:eastAsia="Aptos" w:cs="Aptos"/>
          <w:b w:val="1"/>
          <w:bCs w:val="1"/>
          <w:sz w:val="22"/>
          <w:szCs w:val="22"/>
        </w:rPr>
        <w:t xml:space="preserve">Ocho décadas de innovación</w:t>
      </w:r>
      <w:r w:rsidRPr="40356E1F">
        <w:rPr>
          <w:rFonts w:ascii="Aptos" w:hAnsi="Aptos" w:eastAsia="Aptos" w:cs="Aptos"/>
          <w:sz w:val="22"/>
          <w:szCs w:val="22"/>
        </w:rPr>
        <w:t xml:space="preserve"> </w:t>
      </w:r>
      <w:r>
        <w:rPr>
          <w:rtl w:val="0"/>
        </w:rPr>
      </w:r>
    </w:p>
    <w:p xmlns:wp14="http://schemas.microsoft.com/office/word/2010/wordml" w:rsidRDefault="00000000" w14:paraId="11957842" wp14:textId="085DC08E">
      <w:pPr>
        <w:spacing w:before="240" w:after="0" w:line="240" w:lineRule="auto"/>
        <w:jc w:val="both"/>
      </w:pPr>
      <w:r w:rsidRPr="02D19847" w:rsidR="796E094C">
        <w:rPr>
          <w:rFonts w:ascii="Aptos" w:hAnsi="Aptos" w:eastAsia="Aptos" w:cs="Aptos"/>
          <w:sz w:val="22"/>
          <w:szCs w:val="22"/>
          <w:lang w:val="es-ES"/>
        </w:rPr>
        <w:t xml:space="preserve">Duran</w:t>
      </w:r>
      <w:r w:rsidRPr="40356E1F" w:rsidR="796E094C">
        <w:rPr>
          <w:rFonts w:ascii="Aptos" w:hAnsi="Aptos" w:eastAsia="Aptos" w:cs="Aptos"/>
          <w:sz w:val="22"/>
          <w:szCs w:val="22"/>
          <w:lang w:val="es-ES"/>
        </w:rPr>
        <w:t xml:space="preserve">te </w:t>
      </w:r>
      <w:r w:rsidRPr="40356E1F" w:rsidR="32D4A734">
        <w:rPr>
          <w:rFonts w:ascii="Aptos" w:hAnsi="Aptos" w:eastAsia="Aptos" w:cs="Aptos"/>
          <w:sz w:val="22"/>
          <w:szCs w:val="22"/>
          <w:lang w:val="es-ES"/>
        </w:rPr>
        <w:t>ocho décadas</w:t>
      </w:r>
      <w:r w:rsidRPr="40356E1F" w:rsidR="796E094C">
        <w:rPr>
          <w:rFonts w:ascii="Aptos" w:hAnsi="Aptos" w:eastAsia="Aptos" w:cs="Aptos"/>
          <w:sz w:val="22"/>
          <w:szCs w:val="22"/>
          <w:lang w:val="es-ES"/>
        </w:rPr>
        <w:t xml:space="preserve">, los ingenieros de JBL han sido pioneros en tecnologías que han transformado la manera en que se crea y se experimenta el sonido, desde diseños revolucionarios de altavoces hasta soluciones inteligentes premiadas para audio profesional, de lujo, portátil y automotriz. </w:t>
      </w:r>
    </w:p>
    <w:p xmlns:wp14="http://schemas.microsoft.com/office/word/2010/wordml" w:rsidP="40356E1F" w:rsidRDefault="00000000" w14:paraId="52E67D93" wp14:textId="7BD3EE9F">
      <w:pPr>
        <w:pStyle w:val="Normal"/>
        <w:spacing w:before="240" w:after="0" w:line="240" w:lineRule="auto"/>
        <w:jc w:val="both"/>
      </w:pPr>
      <w:r w:rsidRPr="40356E1F" w:rsidR="796E094C">
        <w:rPr>
          <w:rFonts w:ascii="Aptos" w:hAnsi="Aptos" w:eastAsia="Aptos" w:cs="Aptos"/>
          <w:sz w:val="22"/>
          <w:szCs w:val="22"/>
          <w:lang w:val="es-ES"/>
        </w:rPr>
        <w:t xml:space="preserve">Esta búsqueda constante de excelencia le ha valido a JBL algunos de los reconocimientos más importantes de la industria, incluidos Premios de la Academia por logros en ingeniería de </w:t>
      </w:r>
      <w:r w:rsidRPr="40356E1F" w:rsidR="796E094C">
        <w:rPr>
          <w:rFonts w:ascii="Aptos" w:hAnsi="Aptos" w:eastAsia="Aptos" w:cs="Aptos"/>
          <w:sz w:val="22"/>
          <w:szCs w:val="22"/>
          <w:lang w:val="es-ES"/>
        </w:rPr>
        <w:t>son</w:t>
      </w:r>
      <w:r w:rsidRPr="40356E1F" w:rsidR="39007E8E">
        <w:rPr>
          <w:rFonts w:ascii="Aptos" w:hAnsi="Aptos" w:eastAsia="Aptos" w:cs="Aptos"/>
          <w:sz w:val="22"/>
          <w:szCs w:val="22"/>
          <w:lang w:val="es-ES"/>
        </w:rPr>
        <w:t>i</w:t>
      </w:r>
      <w:r w:rsidRPr="40356E1F" w:rsidR="796E094C">
        <w:rPr>
          <w:rFonts w:ascii="Aptos" w:hAnsi="Aptos" w:eastAsia="Aptos" w:cs="Aptos"/>
          <w:sz w:val="22"/>
          <w:szCs w:val="22"/>
          <w:lang w:val="es-ES"/>
        </w:rPr>
        <w:t>d</w:t>
      </w:r>
      <w:r w:rsidRPr="40356E1F" w:rsidR="796E094C">
        <w:rPr>
          <w:rFonts w:ascii="Aptos" w:hAnsi="Aptos" w:eastAsia="Aptos" w:cs="Aptos"/>
          <w:sz w:val="22"/>
          <w:szCs w:val="22"/>
          <w:lang w:val="es-ES"/>
        </w:rPr>
        <w:t xml:space="preserve">o y un Premio </w:t>
      </w:r>
      <w:r w:rsidRPr="40356E1F" w:rsidR="3872AEA1">
        <w:rPr>
          <w:rFonts w:ascii="Aptos" w:hAnsi="Aptos" w:eastAsia="Aptos" w:cs="Aptos"/>
          <w:sz w:val="22"/>
          <w:szCs w:val="22"/>
          <w:lang w:val="es-ES"/>
        </w:rPr>
        <w:t>Grammy</w:t>
      </w:r>
      <w:r w:rsidRPr="40356E1F" w:rsidR="796E094C">
        <w:rPr>
          <w:rFonts w:ascii="Aptos" w:hAnsi="Aptos" w:eastAsia="Aptos" w:cs="Aptos"/>
          <w:sz w:val="22"/>
          <w:szCs w:val="22"/>
          <w:lang w:val="es-ES"/>
        </w:rPr>
        <w:t xml:space="preserve"> por su “constante maestría e innovación en sonido para conciertos, estudios, cine broadcast, así como monitores que garantizan los más altos estándares de precisión sonora”</w:t>
      </w:r>
      <w:r w:rsidRPr="40356E1F" w:rsidR="2DF2F4C2">
        <w:rPr>
          <w:rFonts w:ascii="Aptos" w:hAnsi="Aptos" w:eastAsia="Aptos" w:cs="Aptos"/>
          <w:sz w:val="22"/>
          <w:szCs w:val="22"/>
          <w:lang w:val="es-ES"/>
        </w:rPr>
        <w:t>.</w:t>
      </w:r>
    </w:p>
    <w:p xmlns:wp14="http://schemas.microsoft.com/office/word/2010/wordml" w:rsidP="40356E1F" w:rsidRDefault="00000000" w14:paraId="266C4EF9" wp14:textId="0C164B6E">
      <w:pPr>
        <w:pStyle w:val="Normal"/>
        <w:spacing w:before="240" w:after="0" w:line="240" w:lineRule="auto"/>
        <w:jc w:val="both"/>
      </w:pPr>
      <w:r w:rsidRPr="40356E1F" w:rsidR="796E094C">
        <w:rPr>
          <w:rFonts w:ascii="Aptos" w:hAnsi="Aptos" w:eastAsia="Aptos" w:cs="Aptos"/>
          <w:sz w:val="22"/>
          <w:szCs w:val="22"/>
          <w:lang w:val="es-ES"/>
        </w:rPr>
        <w:t xml:space="preserve">De cara al futuro, JBL continúa moldeando la evolución del sonido con inversiones en tecnologías de </w:t>
      </w:r>
      <w:r w:rsidRPr="40356E1F" w:rsidR="7BBD46D4">
        <w:rPr>
          <w:rFonts w:ascii="Aptos" w:hAnsi="Aptos" w:eastAsia="Aptos" w:cs="Aptos"/>
          <w:sz w:val="22"/>
          <w:szCs w:val="22"/>
          <w:lang w:val="es-ES"/>
        </w:rPr>
        <w:t xml:space="preserve">vanguardia </w:t>
      </w:r>
      <w:r w:rsidRPr="40356E1F" w:rsidR="796E094C">
        <w:rPr>
          <w:rFonts w:ascii="Aptos" w:hAnsi="Aptos" w:eastAsia="Aptos" w:cs="Aptos"/>
          <w:sz w:val="22"/>
          <w:szCs w:val="22"/>
          <w:lang w:val="es-ES"/>
        </w:rPr>
        <w:t xml:space="preserve">como el audio espacial, paisajes sonoros adaptivos y experiencias inmersivas que integran el audio de forma natural en la vida cotidiana. La sostenibilidad también es un aspecto clave, guiando el diseño y la producción hacia un futuro más responsable para la innovación en audio. </w:t>
      </w:r>
      <w:r w:rsidRPr="40356E1F" w:rsidR="796E094C">
        <w:rPr>
          <w:rFonts w:ascii="Aptos" w:hAnsi="Aptos" w:eastAsia="Aptos" w:cs="Aptos"/>
          <w:sz w:val="22"/>
          <w:szCs w:val="22"/>
          <w:lang w:val="es-ES"/>
        </w:rPr>
        <w:t xml:space="preserve"> </w:t>
      </w:r>
    </w:p>
    <w:p xmlns:wp14="http://schemas.microsoft.com/office/word/2010/wordml" w:rsidP="40356E1F" w:rsidRDefault="00000000" w14:paraId="087EBB37" wp14:textId="178D1E9B">
      <w:pPr>
        <w:pStyle w:val="Normal"/>
        <w:spacing w:before="240" w:after="0" w:line="240" w:lineRule="auto"/>
        <w:jc w:val="both"/>
      </w:pPr>
      <w:r w:rsidRPr="40356E1F" w:rsidR="796E094C">
        <w:rPr>
          <w:rFonts w:ascii="Aptos" w:hAnsi="Aptos" w:eastAsia="Aptos" w:cs="Aptos"/>
          <w:sz w:val="22"/>
          <w:szCs w:val="22"/>
          <w:lang w:val="es-ES"/>
        </w:rPr>
        <w:t xml:space="preserve">El compromiso de JBL con la innovación va más allá de sus productos. A través de iniciativas impulsadas por la comunidad como JBL Music </w:t>
      </w:r>
      <w:r w:rsidRPr="40356E1F" w:rsidR="796E094C">
        <w:rPr>
          <w:rFonts w:ascii="Aptos" w:hAnsi="Aptos" w:eastAsia="Aptos" w:cs="Aptos"/>
          <w:sz w:val="22"/>
          <w:szCs w:val="22"/>
          <w:lang w:val="es-ES"/>
        </w:rPr>
        <w:t>Academy</w:t>
      </w:r>
      <w:r w:rsidRPr="40356E1F" w:rsidR="796E094C">
        <w:rPr>
          <w:rFonts w:ascii="Aptos" w:hAnsi="Aptos" w:eastAsia="Aptos" w:cs="Aptos"/>
          <w:sz w:val="22"/>
          <w:szCs w:val="22"/>
          <w:lang w:val="es-ES"/>
        </w:rPr>
        <w:t xml:space="preserve">, JBL Campus </w:t>
      </w:r>
      <w:r w:rsidRPr="40356E1F" w:rsidR="796E094C">
        <w:rPr>
          <w:rFonts w:ascii="Aptos" w:hAnsi="Aptos" w:eastAsia="Aptos" w:cs="Aptos"/>
          <w:sz w:val="22"/>
          <w:szCs w:val="22"/>
          <w:lang w:val="es-ES"/>
        </w:rPr>
        <w:t>Program</w:t>
      </w:r>
      <w:r w:rsidRPr="40356E1F" w:rsidR="796E094C">
        <w:rPr>
          <w:rFonts w:ascii="Aptos" w:hAnsi="Aptos" w:eastAsia="Aptos" w:cs="Aptos"/>
          <w:sz w:val="22"/>
          <w:szCs w:val="22"/>
          <w:lang w:val="es-ES"/>
        </w:rPr>
        <w:t xml:space="preserve"> y alianzas con algunas organizaciones como </w:t>
      </w:r>
      <w:r w:rsidRPr="40356E1F" w:rsidR="796E094C">
        <w:rPr>
          <w:rFonts w:ascii="Aptos" w:hAnsi="Aptos" w:eastAsia="Aptos" w:cs="Aptos"/>
          <w:sz w:val="22"/>
          <w:szCs w:val="22"/>
          <w:lang w:val="es-ES"/>
        </w:rPr>
        <w:t>Girls</w:t>
      </w:r>
      <w:r w:rsidRPr="40356E1F" w:rsidR="796E094C">
        <w:rPr>
          <w:rFonts w:ascii="Aptos" w:hAnsi="Aptos" w:eastAsia="Aptos" w:cs="Aptos"/>
          <w:sz w:val="22"/>
          <w:szCs w:val="22"/>
          <w:lang w:val="es-ES"/>
        </w:rPr>
        <w:t xml:space="preserve"> </w:t>
      </w:r>
      <w:r w:rsidRPr="40356E1F" w:rsidR="796E094C">
        <w:rPr>
          <w:rFonts w:ascii="Aptos" w:hAnsi="Aptos" w:eastAsia="Aptos" w:cs="Aptos"/>
          <w:sz w:val="22"/>
          <w:szCs w:val="22"/>
          <w:lang w:val="es-ES"/>
        </w:rPr>
        <w:t>Make</w:t>
      </w:r>
      <w:r w:rsidRPr="40356E1F" w:rsidR="796E094C">
        <w:rPr>
          <w:rFonts w:ascii="Aptos" w:hAnsi="Aptos" w:eastAsia="Aptos" w:cs="Aptos"/>
          <w:sz w:val="22"/>
          <w:szCs w:val="22"/>
          <w:lang w:val="es-ES"/>
        </w:rPr>
        <w:t xml:space="preserve"> </w:t>
      </w:r>
      <w:r w:rsidRPr="40356E1F" w:rsidR="796E094C">
        <w:rPr>
          <w:rFonts w:ascii="Aptos" w:hAnsi="Aptos" w:eastAsia="Aptos" w:cs="Aptos"/>
          <w:sz w:val="22"/>
          <w:szCs w:val="22"/>
          <w:lang w:val="es-ES"/>
        </w:rPr>
        <w:t>Beats</w:t>
      </w:r>
      <w:r w:rsidRPr="40356E1F" w:rsidR="796E094C">
        <w:rPr>
          <w:rFonts w:ascii="Aptos" w:hAnsi="Aptos" w:eastAsia="Aptos" w:cs="Aptos"/>
          <w:sz w:val="22"/>
          <w:szCs w:val="22"/>
          <w:lang w:val="es-ES"/>
        </w:rPr>
        <w:t xml:space="preserve">, JBL </w:t>
      </w:r>
      <w:r w:rsidRPr="40356E1F" w:rsidR="3E56E4DC">
        <w:rPr>
          <w:rFonts w:ascii="Aptos" w:hAnsi="Aptos" w:eastAsia="Aptos" w:cs="Aptos"/>
          <w:sz w:val="22"/>
          <w:szCs w:val="22"/>
          <w:lang w:val="es-ES"/>
        </w:rPr>
        <w:t>reúne</w:t>
      </w:r>
      <w:r w:rsidRPr="40356E1F" w:rsidR="796E094C">
        <w:rPr>
          <w:rFonts w:ascii="Aptos" w:hAnsi="Aptos" w:eastAsia="Aptos" w:cs="Aptos"/>
          <w:sz w:val="22"/>
          <w:szCs w:val="22"/>
          <w:lang w:val="es-ES"/>
        </w:rPr>
        <w:t xml:space="preserve"> artistas emergentes con la industria para derribar barreras y amplificar las voces diversas que definirán el futuro del audio.  </w:t>
      </w:r>
    </w:p>
    <w:p xmlns:wp14="http://schemas.microsoft.com/office/word/2010/wordml" w:rsidP="40356E1F" w:rsidRDefault="00000000" w14:paraId="6A183640" wp14:textId="1DE4A1D0">
      <w:pPr>
        <w:pStyle w:val="Normal"/>
        <w:spacing w:before="240" w:after="0" w:line="240" w:lineRule="auto"/>
        <w:jc w:val="both"/>
      </w:pPr>
      <w:r w:rsidRPr="40356E1F" w:rsidR="796E094C">
        <w:rPr>
          <w:rFonts w:ascii="Aptos" w:hAnsi="Aptos" w:eastAsia="Aptos" w:cs="Aptos"/>
          <w:sz w:val="22"/>
          <w:szCs w:val="22"/>
          <w:lang w:val="es-ES"/>
        </w:rPr>
        <w:t>“</w:t>
      </w:r>
      <w:r w:rsidRPr="40356E1F" w:rsidR="796E094C">
        <w:rPr>
          <w:rFonts w:ascii="Aptos" w:hAnsi="Aptos" w:eastAsia="Aptos" w:cs="Aptos"/>
          <w:i w:val="1"/>
          <w:iCs w:val="1"/>
          <w:sz w:val="22"/>
          <w:szCs w:val="22"/>
          <w:lang w:val="es-ES"/>
        </w:rPr>
        <w:t xml:space="preserve">La autenticidad en la música lo es todo. JBL siempre ha sido, y seguirá siendo, </w:t>
      </w:r>
      <w:r w:rsidRPr="40356E1F" w:rsidR="4C09F536">
        <w:rPr>
          <w:rFonts w:ascii="Aptos" w:hAnsi="Aptos" w:eastAsia="Aptos" w:cs="Aptos"/>
          <w:i w:val="1"/>
          <w:iCs w:val="1"/>
          <w:sz w:val="22"/>
          <w:szCs w:val="22"/>
          <w:lang w:val="es-ES"/>
        </w:rPr>
        <w:t>una marca</w:t>
      </w:r>
      <w:r w:rsidRPr="40356E1F" w:rsidR="43A29628">
        <w:rPr>
          <w:rFonts w:ascii="Aptos" w:hAnsi="Aptos" w:eastAsia="Aptos" w:cs="Aptos"/>
          <w:i w:val="1"/>
          <w:iCs w:val="1"/>
          <w:sz w:val="22"/>
          <w:szCs w:val="22"/>
          <w:lang w:val="es-ES"/>
        </w:rPr>
        <w:t xml:space="preserve"> </w:t>
      </w:r>
      <w:r w:rsidRPr="40356E1F" w:rsidR="796E094C">
        <w:rPr>
          <w:rFonts w:ascii="Aptos" w:hAnsi="Aptos" w:eastAsia="Aptos" w:cs="Aptos"/>
          <w:i w:val="1"/>
          <w:iCs w:val="1"/>
          <w:sz w:val="22"/>
          <w:szCs w:val="22"/>
          <w:lang w:val="es-ES"/>
        </w:rPr>
        <w:t xml:space="preserve">enfocada en asegurar que las voces de los artistas se escuchen y que el </w:t>
      </w:r>
      <w:r w:rsidRPr="40356E1F" w:rsidR="0ED313FC">
        <w:rPr>
          <w:rFonts w:ascii="Aptos" w:hAnsi="Aptos" w:eastAsia="Aptos" w:cs="Aptos"/>
          <w:i w:val="1"/>
          <w:iCs w:val="1"/>
          <w:sz w:val="22"/>
          <w:szCs w:val="22"/>
          <w:lang w:val="es-ES"/>
        </w:rPr>
        <w:t>público experimente</w:t>
      </w:r>
      <w:r w:rsidRPr="40356E1F" w:rsidR="35EDE44F">
        <w:rPr>
          <w:rFonts w:ascii="Aptos" w:hAnsi="Aptos" w:eastAsia="Aptos" w:cs="Aptos"/>
          <w:i w:val="1"/>
          <w:iCs w:val="1"/>
          <w:sz w:val="22"/>
          <w:szCs w:val="22"/>
          <w:lang w:val="es-ES"/>
        </w:rPr>
        <w:t xml:space="preserve"> </w:t>
      </w:r>
      <w:r w:rsidRPr="40356E1F" w:rsidR="796E094C">
        <w:rPr>
          <w:rFonts w:ascii="Aptos" w:hAnsi="Aptos" w:eastAsia="Aptos" w:cs="Aptos"/>
          <w:i w:val="1"/>
          <w:iCs w:val="1"/>
          <w:sz w:val="22"/>
          <w:szCs w:val="22"/>
          <w:lang w:val="es-ES"/>
        </w:rPr>
        <w:t>su visión sin filtros, ya sea en movimiento, en casa o en un evento en vivo.</w:t>
      </w:r>
      <w:r w:rsidRPr="40356E1F" w:rsidR="73C30D49">
        <w:rPr>
          <w:rFonts w:ascii="Aptos" w:hAnsi="Aptos" w:eastAsia="Aptos" w:cs="Aptos"/>
          <w:i w:val="1"/>
          <w:iCs w:val="1"/>
          <w:sz w:val="22"/>
          <w:szCs w:val="22"/>
          <w:lang w:val="es-ES"/>
        </w:rPr>
        <w:t xml:space="preserve"> </w:t>
      </w:r>
      <w:r w:rsidRPr="40356E1F" w:rsidR="796E094C">
        <w:rPr>
          <w:rFonts w:ascii="Aptos" w:hAnsi="Aptos" w:eastAsia="Aptos" w:cs="Aptos"/>
          <w:i w:val="1"/>
          <w:iCs w:val="1"/>
          <w:sz w:val="22"/>
          <w:szCs w:val="22"/>
          <w:lang w:val="es-ES"/>
        </w:rPr>
        <w:t>JBL une al mundo a</w:t>
      </w:r>
      <w:r w:rsidRPr="40356E1F" w:rsidR="1413D41B">
        <w:rPr>
          <w:rFonts w:ascii="Aptos" w:hAnsi="Aptos" w:eastAsia="Aptos" w:cs="Aptos"/>
          <w:i w:val="1"/>
          <w:iCs w:val="1"/>
          <w:sz w:val="22"/>
          <w:szCs w:val="22"/>
          <w:lang w:val="es-ES"/>
        </w:rPr>
        <w:t xml:space="preserve"> </w:t>
      </w:r>
      <w:r w:rsidRPr="40356E1F" w:rsidR="796E094C">
        <w:rPr>
          <w:rFonts w:ascii="Aptos" w:hAnsi="Aptos" w:eastAsia="Aptos" w:cs="Aptos"/>
          <w:i w:val="1"/>
          <w:iCs w:val="1"/>
          <w:sz w:val="22"/>
          <w:szCs w:val="22"/>
          <w:lang w:val="es-ES"/>
        </w:rPr>
        <w:t>través del poder del sonido</w:t>
      </w:r>
      <w:r w:rsidRPr="40356E1F" w:rsidR="796E094C">
        <w:rPr>
          <w:rFonts w:ascii="Aptos" w:hAnsi="Aptos" w:eastAsia="Aptos" w:cs="Aptos"/>
          <w:sz w:val="22"/>
          <w:szCs w:val="22"/>
          <w:lang w:val="es-ES"/>
        </w:rPr>
        <w:t>”</w:t>
      </w:r>
      <w:r w:rsidRPr="40356E1F" w:rsidR="31B564A6">
        <w:rPr>
          <w:rFonts w:ascii="Aptos" w:hAnsi="Aptos" w:eastAsia="Aptos" w:cs="Aptos"/>
          <w:sz w:val="22"/>
          <w:szCs w:val="22"/>
          <w:lang w:val="es-ES"/>
        </w:rPr>
        <w:t>,</w:t>
      </w:r>
      <w:r w:rsidRPr="40356E1F" w:rsidR="1C21E783">
        <w:rPr>
          <w:rFonts w:ascii="Aptos" w:hAnsi="Aptos" w:eastAsia="Aptos" w:cs="Aptos"/>
          <w:sz w:val="22"/>
          <w:szCs w:val="22"/>
          <w:lang w:val="es-ES"/>
        </w:rPr>
        <w:t xml:space="preserve"> </w:t>
      </w:r>
      <w:r w:rsidRPr="40356E1F" w:rsidR="1C21E783">
        <w:rPr>
          <w:rFonts w:ascii="Aptos" w:hAnsi="Aptos" w:eastAsia="Aptos" w:cs="Aptos"/>
          <w:sz w:val="22"/>
          <w:szCs w:val="22"/>
          <w:lang w:val="es-ES"/>
        </w:rPr>
        <w:t>afirm</w:t>
      </w:r>
      <w:r w:rsidRPr="40356E1F" w:rsidR="1C21E783">
        <w:rPr>
          <w:rFonts w:ascii="Aptos" w:hAnsi="Aptos" w:eastAsia="Aptos" w:cs="Aptos"/>
          <w:sz w:val="22"/>
          <w:szCs w:val="22"/>
          <w:lang w:val="es-ES"/>
        </w:rPr>
        <w:t xml:space="preserve">ó </w:t>
      </w:r>
      <w:r w:rsidRPr="40356E1F" w:rsidR="796E094C">
        <w:rPr>
          <w:rFonts w:ascii="Aptos" w:hAnsi="Aptos" w:eastAsia="Aptos" w:cs="Aptos"/>
          <w:sz w:val="22"/>
          <w:szCs w:val="22"/>
          <w:lang w:val="es-ES"/>
        </w:rPr>
        <w:t>Martin</w:t>
      </w:r>
      <w:r w:rsidRPr="40356E1F" w:rsidR="796E094C">
        <w:rPr>
          <w:rFonts w:ascii="Aptos" w:hAnsi="Aptos" w:eastAsia="Aptos" w:cs="Aptos"/>
          <w:sz w:val="22"/>
          <w:szCs w:val="22"/>
          <w:lang w:val="es-ES"/>
        </w:rPr>
        <w:t xml:space="preserve"> Garrix, Embajador Global de JBL.</w:t>
      </w:r>
    </w:p>
    <w:p xmlns:wp14="http://schemas.microsoft.com/office/word/2010/wordml" w:rsidP="40356E1F" w:rsidRDefault="00000000" w14:paraId="00000008" wp14:textId="42EC9F10">
      <w:pPr>
        <w:pStyle w:val="Normal"/>
        <w:spacing w:before="240" w:after="0" w:line="240" w:lineRule="auto"/>
        <w:jc w:val="both"/>
        <w:rPr>
          <w:rFonts w:ascii="Aptos" w:hAnsi="Aptos" w:eastAsia="Aptos" w:cs="Aptos"/>
          <w:b w:val="1"/>
          <w:bCs w:val="1"/>
          <w:sz w:val="22"/>
          <w:szCs w:val="22"/>
          <w:rtl w:val="0"/>
        </w:rPr>
      </w:pPr>
      <w:r w:rsidRPr="40356E1F" w:rsidR="1C4479C6">
        <w:rPr>
          <w:rFonts w:ascii="Aptos" w:hAnsi="Aptos" w:eastAsia="Aptos" w:cs="Aptos"/>
          <w:b w:val="1"/>
          <w:bCs w:val="1"/>
          <w:sz w:val="22"/>
          <w:szCs w:val="22"/>
        </w:rPr>
        <w:t>Momentos clave del aniversario</w:t>
      </w:r>
      <w:r>
        <w:rPr>
          <w:rtl w:val="0"/>
        </w:rPr>
      </w:r>
    </w:p>
    <w:p xmlns:wp14="http://schemas.microsoft.com/office/word/2010/wordml" w:rsidP="02D19847" w:rsidRDefault="00000000" w14:paraId="35E7C289" wp14:textId="6A86106E">
      <w:pPr>
        <w:spacing w:before="240" w:after="0" w:line="240" w:lineRule="auto"/>
        <w:jc w:val="both"/>
      </w:pPr>
      <w:r w:rsidRPr="02D19847" w:rsidR="174F6A85">
        <w:rPr>
          <w:rFonts w:ascii="Aptos" w:hAnsi="Aptos" w:eastAsia="Aptos" w:cs="Aptos"/>
          <w:sz w:val="22"/>
          <w:szCs w:val="22"/>
          <w:lang w:val="es-ES"/>
        </w:rPr>
        <w:t xml:space="preserve">Para celebrar su 80 aniversario, JBL llevó a cabo una serie de iniciativas globales, incluyendo la JBL Playback </w:t>
      </w:r>
      <w:r w:rsidRPr="40356E1F" w:rsidR="174F6A85">
        <w:rPr>
          <w:rFonts w:ascii="Aptos" w:hAnsi="Aptos" w:eastAsia="Aptos" w:cs="Aptos"/>
          <w:sz w:val="22"/>
          <w:szCs w:val="22"/>
          <w:lang w:val="es-ES"/>
        </w:rPr>
        <w:t>Gallery</w:t>
      </w:r>
      <w:r w:rsidRPr="40356E1F" w:rsidR="174F6A85">
        <w:rPr>
          <w:rFonts w:ascii="Aptos" w:hAnsi="Aptos" w:eastAsia="Aptos" w:cs="Aptos"/>
          <w:sz w:val="22"/>
          <w:szCs w:val="22"/>
          <w:lang w:val="es-ES"/>
        </w:rPr>
        <w:t xml:space="preserve">, una experiencia que presentó ocho décadas de productos icónicos de la marca con comentarios de expertos y demostraciones técnicas. La gira visitó ciudades clave durante 2026 como Ámsterdam, Los Ángeles, Múnich, Nueva York, Tokio y Viena. </w:t>
      </w:r>
    </w:p>
    <w:p xmlns:wp14="http://schemas.microsoft.com/office/word/2010/wordml" w:rsidP="40356E1F" w:rsidRDefault="00000000" w14:paraId="6845E9A5" wp14:textId="4A530824">
      <w:pPr>
        <w:pStyle w:val="Normal"/>
        <w:spacing w:before="240" w:after="0" w:line="240" w:lineRule="auto"/>
        <w:jc w:val="both"/>
      </w:pPr>
      <w:r w:rsidRPr="271BFEA8" w:rsidR="174F6A85">
        <w:rPr>
          <w:rFonts w:ascii="Aptos" w:hAnsi="Aptos" w:eastAsia="Aptos" w:cs="Aptos"/>
          <w:sz w:val="22"/>
          <w:szCs w:val="22"/>
          <w:lang w:val="es-ES"/>
        </w:rPr>
        <w:t xml:space="preserve">Otros proyectos incluyeron una </w:t>
      </w:r>
      <w:hyperlink r:id="Rdc894256cae94b13">
        <w:r w:rsidRPr="271BFEA8" w:rsidR="174F6A85">
          <w:rPr>
            <w:rStyle w:val="Hyperlink"/>
            <w:rFonts w:ascii="Aptos" w:hAnsi="Aptos" w:eastAsia="Aptos" w:cs="Aptos"/>
            <w:sz w:val="22"/>
            <w:szCs w:val="22"/>
            <w:lang w:val="es-ES"/>
          </w:rPr>
          <w:t>revista digital</w:t>
        </w:r>
      </w:hyperlink>
      <w:r w:rsidRPr="271BFEA8" w:rsidR="174F6A85">
        <w:rPr>
          <w:rFonts w:ascii="Aptos" w:hAnsi="Aptos" w:eastAsia="Aptos" w:cs="Aptos"/>
          <w:sz w:val="22"/>
          <w:szCs w:val="22"/>
          <w:lang w:val="es-ES"/>
        </w:rPr>
        <w:t xml:space="preserve"> especial disponible por tiempo limitado y el lanzamiento de una temporada completa del podcast </w:t>
      </w:r>
      <w:hyperlink r:id="R1f9b766299024091">
        <w:r w:rsidRPr="271BFEA8" w:rsidR="174F6A85">
          <w:rPr>
            <w:rStyle w:val="Hyperlink"/>
            <w:rFonts w:ascii="Aptos" w:hAnsi="Aptos" w:eastAsia="Aptos" w:cs="Aptos"/>
            <w:sz w:val="22"/>
            <w:szCs w:val="22"/>
            <w:lang w:val="es-ES"/>
          </w:rPr>
          <w:t xml:space="preserve">Audio </w:t>
        </w:r>
        <w:r w:rsidRPr="271BFEA8" w:rsidR="174F6A85">
          <w:rPr>
            <w:rStyle w:val="Hyperlink"/>
            <w:rFonts w:ascii="Aptos" w:hAnsi="Aptos" w:eastAsia="Aptos" w:cs="Aptos"/>
            <w:sz w:val="22"/>
            <w:szCs w:val="22"/>
            <w:lang w:val="es-ES"/>
          </w:rPr>
          <w:t>Talks</w:t>
        </w:r>
      </w:hyperlink>
      <w:r w:rsidRPr="271BFEA8" w:rsidR="174F6A85">
        <w:rPr>
          <w:rFonts w:ascii="Aptos" w:hAnsi="Aptos" w:eastAsia="Aptos" w:cs="Aptos"/>
          <w:sz w:val="22"/>
          <w:szCs w:val="22"/>
          <w:lang w:val="es-ES"/>
        </w:rPr>
        <w:t xml:space="preserve"> de </w:t>
      </w:r>
      <w:r w:rsidRPr="271BFEA8" w:rsidR="174F6A85">
        <w:rPr>
          <w:rFonts w:ascii="Aptos" w:hAnsi="Aptos" w:eastAsia="Aptos" w:cs="Aptos"/>
          <w:sz w:val="22"/>
          <w:szCs w:val="22"/>
          <w:lang w:val="es-ES"/>
        </w:rPr>
        <w:t>H</w:t>
      </w:r>
      <w:r w:rsidRPr="271BFEA8" w:rsidR="2ADB34A7">
        <w:rPr>
          <w:rFonts w:ascii="Aptos" w:hAnsi="Aptos" w:eastAsia="Aptos" w:cs="Aptos"/>
          <w:sz w:val="22"/>
          <w:szCs w:val="22"/>
          <w:lang w:val="es-ES"/>
        </w:rPr>
        <w:t>arman</w:t>
      </w:r>
      <w:r w:rsidRPr="271BFEA8" w:rsidR="174F6A85">
        <w:rPr>
          <w:rFonts w:ascii="Aptos" w:hAnsi="Aptos" w:eastAsia="Aptos" w:cs="Aptos"/>
          <w:sz w:val="22"/>
          <w:szCs w:val="22"/>
          <w:lang w:val="es-ES"/>
        </w:rPr>
        <w:t xml:space="preserve">, con conversaciones junto a ingenieros, diseñadores y músicos que han influido en el sonido de JBL, además de un </w:t>
      </w:r>
      <w:hyperlink r:id="Rc810417d02cf4ca6">
        <w:r w:rsidRPr="271BFEA8" w:rsidR="174F6A85">
          <w:rPr>
            <w:rStyle w:val="Hyperlink"/>
            <w:rFonts w:ascii="Aptos" w:hAnsi="Aptos" w:eastAsia="Aptos" w:cs="Aptos"/>
            <w:sz w:val="22"/>
            <w:szCs w:val="22"/>
            <w:lang w:val="es-ES"/>
          </w:rPr>
          <w:t>video</w:t>
        </w:r>
      </w:hyperlink>
      <w:r w:rsidRPr="271BFEA8" w:rsidR="174F6A85">
        <w:rPr>
          <w:rFonts w:ascii="Aptos" w:hAnsi="Aptos" w:eastAsia="Aptos" w:cs="Aptos"/>
          <w:sz w:val="22"/>
          <w:szCs w:val="22"/>
          <w:lang w:val="es-ES"/>
        </w:rPr>
        <w:t xml:space="preserve"> conmemorativo del aniversario. </w:t>
      </w:r>
    </w:p>
    <w:p xmlns:wp14="http://schemas.microsoft.com/office/word/2010/wordml" w:rsidP="40356E1F" w:rsidRDefault="00000000" w14:paraId="4E8FCAD7" wp14:textId="2F6889D2">
      <w:pPr>
        <w:pStyle w:val="Normal"/>
        <w:spacing w:before="240" w:after="0" w:line="240" w:lineRule="auto"/>
        <w:jc w:val="both"/>
      </w:pPr>
      <w:r w:rsidRPr="40356E1F" w:rsidR="174F6A85">
        <w:rPr>
          <w:rFonts w:ascii="Aptos" w:hAnsi="Aptos" w:eastAsia="Aptos" w:cs="Aptos"/>
          <w:sz w:val="22"/>
          <w:szCs w:val="22"/>
          <w:lang w:val="es-ES"/>
        </w:rPr>
        <w:t xml:space="preserve">Con 80 años de experiencia en audio y una visión audaz hacia el futuro, JBL </w:t>
      </w:r>
      <w:r w:rsidRPr="40356E1F" w:rsidR="413E3636">
        <w:rPr>
          <w:rFonts w:ascii="Aptos" w:hAnsi="Aptos" w:eastAsia="Aptos" w:cs="Aptos"/>
          <w:sz w:val="22"/>
          <w:szCs w:val="22"/>
          <w:lang w:val="es-ES"/>
        </w:rPr>
        <w:t xml:space="preserve">reafirma su </w:t>
      </w:r>
      <w:r w:rsidRPr="40356E1F" w:rsidR="413E3636">
        <w:rPr>
          <w:rFonts w:ascii="Aptos" w:hAnsi="Aptos" w:eastAsia="Aptos" w:cs="Aptos"/>
          <w:sz w:val="22"/>
          <w:szCs w:val="22"/>
          <w:lang w:val="es-ES"/>
        </w:rPr>
        <w:t>compromiso</w:t>
      </w:r>
      <w:r w:rsidRPr="40356E1F" w:rsidR="413E3636">
        <w:rPr>
          <w:rFonts w:ascii="Aptos" w:hAnsi="Aptos" w:eastAsia="Aptos" w:cs="Aptos"/>
          <w:sz w:val="22"/>
          <w:szCs w:val="22"/>
          <w:lang w:val="es-ES"/>
        </w:rPr>
        <w:t xml:space="preserve"> </w:t>
      </w:r>
      <w:r w:rsidRPr="40356E1F" w:rsidR="174F6A85">
        <w:rPr>
          <w:rFonts w:ascii="Aptos" w:hAnsi="Aptos" w:eastAsia="Aptos" w:cs="Aptos"/>
          <w:sz w:val="22"/>
          <w:szCs w:val="22"/>
          <w:lang w:val="es-ES"/>
        </w:rPr>
        <w:t xml:space="preserve">de </w:t>
      </w:r>
      <w:r w:rsidRPr="40356E1F" w:rsidR="174F6A85">
        <w:rPr>
          <w:rFonts w:ascii="Aptos" w:hAnsi="Aptos" w:eastAsia="Aptos" w:cs="Aptos"/>
          <w:sz w:val="22"/>
          <w:szCs w:val="22"/>
          <w:lang w:val="es-ES"/>
        </w:rPr>
        <w:t>impulsar vo</w:t>
      </w:r>
      <w:r w:rsidRPr="40356E1F" w:rsidR="174F6A85">
        <w:rPr>
          <w:rFonts w:ascii="Aptos" w:hAnsi="Aptos" w:eastAsia="Aptos" w:cs="Aptos"/>
          <w:sz w:val="22"/>
          <w:szCs w:val="22"/>
          <w:lang w:val="es-ES"/>
        </w:rPr>
        <w:t xml:space="preserve">ces que mueven, conectan e inspiran a personas de todo el mundo. </w:t>
      </w:r>
    </w:p>
    <w:p xmlns:wp14="http://schemas.microsoft.com/office/word/2010/wordml" w:rsidP="40356E1F" w:rsidRDefault="00000000" w14:paraId="00000015" wp14:textId="77017D62">
      <w:pPr>
        <w:pStyle w:val="Normal"/>
        <w:spacing w:before="240" w:after="0" w:line="240" w:lineRule="auto"/>
        <w:jc w:val="both"/>
      </w:pPr>
      <w:r w:rsidRPr="40356E1F" w:rsidR="174F6A85">
        <w:rPr>
          <w:rFonts w:ascii="Aptos" w:hAnsi="Aptos" w:eastAsia="Aptos" w:cs="Aptos"/>
          <w:sz w:val="22"/>
          <w:szCs w:val="22"/>
          <w:lang w:val="es-ES"/>
        </w:rPr>
        <w:t xml:space="preserve">Lee más sobre el aniversario 80 de JBL aquí: </w:t>
      </w:r>
      <w:hyperlink r:id="Rbd3804aa90fa4490">
        <w:r w:rsidRPr="271BFEA8" w:rsidR="174F6A85">
          <w:rPr>
            <w:rStyle w:val="Hyperlink"/>
            <w:rFonts w:ascii="Aptos" w:hAnsi="Aptos" w:eastAsia="Aptos" w:cs="Aptos"/>
            <w:sz w:val="22"/>
            <w:szCs w:val="22"/>
            <w:lang w:val="es-ES"/>
          </w:rPr>
          <w:t>https://www.jbl.com/our-story.html</w:t>
        </w:r>
      </w:hyperlink>
      <w:r w:rsidRPr="271BFEA8" w:rsidR="120B6CAE">
        <w:rPr>
          <w:rFonts w:ascii="Aptos" w:hAnsi="Aptos" w:eastAsia="Aptos" w:cs="Aptos"/>
          <w:sz w:val="22"/>
          <w:szCs w:val="22"/>
          <w:lang w:val="es-ES"/>
        </w:rPr>
        <w:t xml:space="preserve"> </w:t>
      </w:r>
      <w:r>
        <w:rPr>
          <w:rtl w:val="0"/>
        </w:rPr>
      </w:r>
      <w:r>
        <w:rPr>
          <w:rtl w:val="0"/>
        </w:rPr>
      </w:r>
      <w:r>
        <w:rPr>
          <w:rtl w:val="0"/>
        </w:rPr>
      </w:r>
      <w:r>
        <w:rPr>
          <w:rtl w:val="0"/>
        </w:rPr>
      </w:r>
      <w:r>
        <w:rPr>
          <w:rtl w:val="0"/>
        </w:rPr>
      </w:r>
      <w:r>
        <w:rPr>
          <w:rtl w:val="0"/>
        </w:rPr>
      </w:r>
      <w:r>
        <w:rPr>
          <w:rtl w:val="0"/>
        </w:rPr>
      </w:r>
      <w:r>
        <w:rPr>
          <w:rtl w:val="0"/>
        </w:rPr>
      </w:r>
      <w:r>
        <w:rPr>
          <w:rtl w:val="0"/>
        </w:rPr>
      </w:r>
      <w:r>
        <w:rPr>
          <w:rtl w:val="0"/>
        </w:rPr>
      </w:r>
    </w:p>
    <w:p xmlns:wp14="http://schemas.microsoft.com/office/word/2010/wordml" w:rsidP="02D19847" w:rsidRDefault="00000000" wp14:textId="77777777" w14:paraId="00000019">
      <w:pPr>
        <w:pStyle w:val="Normal"/>
        <w:spacing w:before="240" w:after="0" w:line="240" w:lineRule="auto"/>
        <w:ind w:left="0" w:right="0" w:firstLine="0"/>
        <w:jc w:val="both"/>
        <w:rPr>
          <w:rFonts w:ascii="Aptos" w:hAnsi="Aptos" w:eastAsia="Aptos" w:cs="Aptos"/>
          <w:sz w:val="22"/>
          <w:szCs w:val="22"/>
        </w:rPr>
      </w:pPr>
    </w:p>
    <w:p w:rsidR="3C1E6E5D" w:rsidP="026C0A49" w:rsidRDefault="3C1E6E5D" w14:paraId="559B3DDF" w14:textId="39C8B1C3">
      <w:pPr>
        <w:widowControl w:val="0"/>
        <w:shd w:val="clear" w:color="auto" w:fill="FFFFFF" w:themeFill="background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  <w:r w:rsidRPr="026C0A49" w:rsidR="3C1E6E5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MX"/>
        </w:rPr>
        <w:t>Sobre harman.mx</w:t>
      </w:r>
    </w:p>
    <w:p w:rsidR="3C1E6E5D" w:rsidP="026C0A49" w:rsidRDefault="3C1E6E5D" w14:paraId="211BB41B" w14:textId="7801AF4A">
      <w:pPr>
        <w:widowControl w:val="0"/>
        <w:shd w:val="clear" w:color="auto" w:fill="FFFFFF" w:themeFill="background1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  <w:r w:rsidRPr="026C0A49" w:rsidR="3C1E6E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MX"/>
        </w:rPr>
        <w:t xml:space="preserve">HARMAN (harman.com) diseña y desarrolla productos y soluciones conectados para fabricantes de automóviles, consumidores y empresas de todo el mundo, incluidos sistemas de automóviles conectados, productos audiovisuales y soluciones de automatización empresarial; así como servicios que son compatibles para el Internet de las cosas. Con marcas líderes que incluyen AKG®, Harman Kardon®, Infinity®, JBL®, Lexicon®, Mark Levinson® y Revel®, HARMAN es admirado por audiófilos, músicos y los lugares de entretenimiento donde actúan en todo el mundo. Más de 50 millones de automóviles que circulan hoy en día están equipados con sistemas de audio y automóviles conectados HARMAN. Nuestros servicios de software impulsan miles de millones de dispositivos y sistemas móviles que están conectados, integrados y seguros en todas las plataformas, desde el trabajo y el hogar hasta el automóvil y los dispositivos móviles. HARMAN tiene una fuerza laboral de aproximadamente 30.000 personas en América, Europa y Asia. En marzo de 2017, HARMAN se convirtió en una subsidiaria de propiedad total de Samsung Electronics Co., Ltd. </w:t>
      </w:r>
    </w:p>
    <w:p w:rsidR="3C1E6E5D" w:rsidP="026C0A49" w:rsidRDefault="3C1E6E5D" w14:paraId="2547197F" w14:textId="7F140456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ES"/>
        </w:rPr>
      </w:pPr>
      <w:r w:rsidRPr="026C0A49" w:rsidR="3C1E6E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MX"/>
        </w:rPr>
        <w:t xml:space="preserve">Durante más de 75 años, JBL ha dado forma a los momentos más memorables de la vida en la intersección de la música, estilo de vida, </w:t>
      </w:r>
      <w:r w:rsidRPr="026C0A49" w:rsidR="3C1E6E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MX"/>
        </w:rPr>
        <w:t>gaming</w:t>
      </w:r>
      <w:r w:rsidRPr="026C0A49" w:rsidR="3C1E6E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MX"/>
        </w:rPr>
        <w:t xml:space="preserve"> y deportes. JBL eleva las experiencias auditivas con una calidad de audio superior y diseños de productos que fomentan la individualidad y la autoexpresión. Con credenciales profesionales inigualables y una innovación líder en la industria, JBL es pionero en la industria del audio gracias a ingenieros y diseñadores apasionados y talentosos de todo el mundo. JBL Pro </w:t>
      </w:r>
      <w:r w:rsidRPr="026C0A49" w:rsidR="3C1E6E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MX"/>
        </w:rPr>
        <w:t>Sound</w:t>
      </w:r>
      <w:r w:rsidRPr="026C0A49" w:rsidR="3C1E6E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MX"/>
        </w:rPr>
        <w:t xml:space="preserve"> es la tecnología más avanzada que impulsa la cultura a través de </w:t>
      </w:r>
      <w:r w:rsidRPr="026C0A49" w:rsidR="3C1E6E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s-MX"/>
        </w:rPr>
        <w:t>im</w:t>
      </w:r>
    </w:p>
    <w:sectPr>
      <w:headerReference w:type="default" r:id="rId9"/>
      <w:footerReference w:type="default" r:id="rId10"/>
      <w:pgSz w:w="11906" w:h="16838" w:orient="portrait"/>
      <w:pgMar w:top="1440" w:right="1440" w:bottom="1440" w:left="1440" w:header="708" w:footer="708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w:subsetted="0" r:id="rId1"/>
    <w:embedBold w:fontKey="{00000000-0000-0000-0000-000000000000}" w:subsetted="0" r:id="rId2"/>
  </w:font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1D" wp14:textId="77777777">
    <w:pPr>
      <w:keepNext w:val="0"/>
      <w:keepLines w:val="0"/>
      <w:pageBreakBefore w:val="0"/>
      <w:widowControl w:val="0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0" w:after="0" w:line="276" w:lineRule="auto"/>
      <w:ind w:left="0" w:right="0" w:firstLine="0"/>
      <w:jc w:val="left"/>
      <w:rPr>
        <w:rFonts w:ascii="Aptos" w:hAnsi="Aptos" w:eastAsia="Aptos" w:cs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tl w:val="0"/>
      </w:rPr>
    </w:r>
  </w:p>
  <w:tbl>
    <w:tblPr>
      <w:tblStyle w:val="Table1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 xmlns:wp14="http://schemas.microsoft.com/office/word/2010/wordml" w14:paraId="672A6659" wp14:textId="77777777">
      <w:trPr>
        <w:cantSplit w:val="0"/>
        <w:trHeight w:val="300" w:hRule="atLeast"/>
        <w:tblHeader w:val="0"/>
      </w:trPr>
      <w:tc>
        <w:tcPr/>
        <w:p w:rsidRDefault="00000000" w14:paraId="0000001E" wp14:textId="77777777">
          <w:pPr>
            <w:keepNext w:val="0"/>
            <w:keepLines w:val="0"/>
            <w:pageBreakBefore w:val="0"/>
            <w:widowControl w:val="1"/>
            <w:pBdr>
              <w:top w:val="nil" w:sz="0" w:space="0"/>
              <w:left w:val="nil" w:sz="0" w:space="0"/>
              <w:bottom w:val="nil" w:sz="0" w:space="0"/>
              <w:right w:val="nil" w:sz="0" w:space="0"/>
              <w:between w:val="nil" w:sz="0" w:space="0"/>
            </w:pBdr>
            <w:shd w:val="clear" w:fill="auto"/>
            <w:tabs>
              <w:tab w:val="center" w:leader="none" w:pos="4513"/>
              <w:tab w:val="right" w:leader="none" w:pos="9026"/>
            </w:tabs>
            <w:spacing w:before="0" w:after="0" w:line="240" w:lineRule="auto"/>
            <w:ind w:left="-115" w:right="0" w:firstLine="0"/>
            <w:jc w:val="left"/>
            <w:rPr>
              <w:rFonts w:ascii="Aptos" w:hAnsi="Aptos" w:eastAsia="Aptos" w:cs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r>
            <w:rPr>
              <w:rtl w:val="0"/>
            </w:rPr>
          </w:r>
        </w:p>
      </w:tc>
      <w:tc>
        <w:tcPr/>
        <w:p w:rsidRDefault="00000000" w14:paraId="0000001F" wp14:textId="77777777">
          <w:pPr>
            <w:keepNext w:val="0"/>
            <w:keepLines w:val="0"/>
            <w:pageBreakBefore w:val="0"/>
            <w:widowControl w:val="1"/>
            <w:pBdr>
              <w:top w:val="nil" w:sz="0" w:space="0"/>
              <w:left w:val="nil" w:sz="0" w:space="0"/>
              <w:bottom w:val="nil" w:sz="0" w:space="0"/>
              <w:right w:val="nil" w:sz="0" w:space="0"/>
              <w:between w:val="nil" w:sz="0" w:space="0"/>
            </w:pBdr>
            <w:shd w:val="clear" w:fill="auto"/>
            <w:tabs>
              <w:tab w:val="center" w:leader="none" w:pos="4513"/>
              <w:tab w:val="right" w:leader="none" w:pos="9026"/>
            </w:tabs>
            <w:spacing w:before="0" w:after="0" w:line="240" w:lineRule="auto"/>
            <w:ind w:left="0" w:right="0" w:firstLine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r>
            <w:rPr>
              <w:rtl w:val="0"/>
            </w:rPr>
          </w:r>
        </w:p>
      </w:tc>
      <w:tc>
        <w:tcPr/>
        <w:p w:rsidRDefault="00000000" w14:paraId="00000020" wp14:textId="77777777">
          <w:pPr>
            <w:keepNext w:val="0"/>
            <w:keepLines w:val="0"/>
            <w:pageBreakBefore w:val="0"/>
            <w:widowControl w:val="1"/>
            <w:pBdr>
              <w:top w:val="nil" w:sz="0" w:space="0"/>
              <w:left w:val="nil" w:sz="0" w:space="0"/>
              <w:bottom w:val="nil" w:sz="0" w:space="0"/>
              <w:right w:val="nil" w:sz="0" w:space="0"/>
              <w:between w:val="nil" w:sz="0" w:space="0"/>
            </w:pBdr>
            <w:shd w:val="clear" w:fill="auto"/>
            <w:tabs>
              <w:tab w:val="center" w:leader="none" w:pos="4513"/>
              <w:tab w:val="right" w:leader="none" w:pos="9026"/>
            </w:tabs>
            <w:spacing w:before="0" w:after="0" w:line="240" w:lineRule="auto"/>
            <w:ind w:left="0" w:right="-115" w:firstLine="0"/>
            <w:jc w:val="right"/>
            <w:rPr>
              <w:rFonts w:ascii="Aptos" w:hAnsi="Aptos" w:eastAsia="Aptos" w:cs="Aptos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  <w:r>
            <w:rPr>
              <w:rtl w:val="0"/>
            </w:rPr>
          </w:r>
        </w:p>
      </w:tc>
    </w:tr>
  </w:tbl>
  <w:p xmlns:wp14="http://schemas.microsoft.com/office/word/2010/wordml" w:rsidRDefault="00000000" w14:paraId="00000021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513"/>
        <w:tab w:val="right" w:leader="none" w:pos="9026"/>
      </w:tabs>
      <w:spacing w:before="0" w:after="0" w:line="240" w:lineRule="auto"/>
      <w:ind w:left="0" w:right="0" w:firstLine="0"/>
      <w:jc w:val="left"/>
      <w:rPr>
        <w:rFonts w:ascii="Aptos" w:hAnsi="Aptos" w:eastAsia="Aptos" w:cs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rPr>
        <w:rtl w:val="0"/>
      </w:rPr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P="02D19847" w:rsidRDefault="00000000" w14:paraId="0000001C" wp14:textId="77777777">
    <w:pPr>
      <w:keepNext w:val="0"/>
      <w:keepLines w:val="0"/>
      <w:pageBreakBefore w:val="0"/>
      <w:widowControl w:val="1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shd w:val="clear" w:color="auto" w:fill="auto"/>
      <w:tabs>
        <w:tab w:val="center" w:leader="none" w:pos="4513"/>
        <w:tab w:val="right" w:leader="none" w:pos="9026"/>
      </w:tabs>
      <w:spacing w:before="0" w:after="0" w:line="240" w:lineRule="auto"/>
      <w:ind w:left="0" w:right="0" w:firstLine="0"/>
      <w:jc w:val="left"/>
      <w:rPr>
        <w:rFonts w:ascii="Aptos" w:hAnsi="Aptos" w:eastAsia="Aptos" w:cs="Aptos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22"/>
        <w:szCs w:val="22"/>
        <w:u w:val="none"/>
        <w:shd w:val="clear" w:fill="auto"/>
        <w:vertAlign w:val="baseline"/>
        <w:lang w:val="es-ES"/>
      </w:rPr>
    </w:pPr>
    <w:r w:rsidRPr="02D19847" w:rsidR="02D19847">
      <w:rPr>
        <w:rFonts w:ascii="Aptos" w:hAnsi="Aptos" w:eastAsia="Aptos" w:cs="Aptos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44"/>
        <w:szCs w:val="44"/>
        <w:u w:val="none"/>
        <w:shd w:val="clear" w:fill="auto"/>
        <w:vertAlign w:val="baseline"/>
        <w:lang w:val="es-ES"/>
      </w:rPr>
      <w:t xml:space="preserve">Press</w:t>
    </w:r>
    <w:r w:rsidRPr="02D19847" w:rsidR="02D19847">
      <w:rPr>
        <w:rFonts w:ascii="Aptos" w:hAnsi="Aptos" w:eastAsia="Aptos" w:cs="Aptos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44"/>
        <w:szCs w:val="44"/>
        <w:u w:val="none"/>
        <w:shd w:val="clear" w:fill="auto"/>
        <w:vertAlign w:val="baseline"/>
        <w:lang w:val="es-ES"/>
      </w:rPr>
      <w:t xml:space="preserve"> </w:t>
    </w:r>
    <w:r w:rsidRPr="02D19847" w:rsidR="02D19847">
      <w:rPr>
        <w:rFonts w:ascii="Aptos" w:hAnsi="Aptos" w:eastAsia="Aptos" w:cs="Aptos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44"/>
        <w:szCs w:val="44"/>
        <w:u w:val="none"/>
        <w:shd w:val="clear" w:fill="auto"/>
        <w:vertAlign w:val="baseline"/>
        <w:lang w:val="es-ES"/>
      </w:rPr>
      <w:t xml:space="preserve">release</w:t>
    </w:r>
    <w:r w:rsidRPr="02D19847" w:rsidR="02D19847">
      <w:rPr>
        <w:rFonts w:ascii="Aptos" w:hAnsi="Aptos" w:eastAsia="Aptos" w:cs="Aptos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22"/>
        <w:szCs w:val="22"/>
        <w:u w:val="none"/>
        <w:shd w:val="clear" w:fill="auto"/>
        <w:vertAlign w:val="baseline"/>
        <w:lang w:val="es-ES"/>
      </w:rPr>
      <w:t xml:space="preserve">                                                                                                                 </w:t>
    </w:r>
    <w:r>
      <w:rPr>
        <w:rFonts w:ascii="Aptos" w:hAnsi="Aptos" w:eastAsia="Aptos" w:cs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  <w:drawing>
        <wp:inline xmlns:wp14="http://schemas.microsoft.com/office/word/2010/wordprocessingDrawing" distT="0" distB="0" distL="0" distR="0" wp14:anchorId="4147925D" wp14:editId="7777777">
          <wp:extent cx="894715" cy="720090"/>
          <wp:effectExtent l="0" t="0" r="0" b="0"/>
          <wp:docPr id="1" name="image1.png" descr="A red rectangular sign with white letters&#10;&#10;AI-generated content may be incorrect."/>
          <a:graphic>
            <a:graphicData uri="http://schemas.openxmlformats.org/drawingml/2006/picture">
              <pic:pic>
                <pic:nvPicPr>
                  <pic:cNvPr id="0" name="image1.png" descr="A red rectangular sign with white letters&#10;&#10;AI-generated content may be incorrect.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894715" cy="720090"/>
                  </a:xfrm>
                  <a:prstGeom prst="rect"/>
                  <a:ln/>
                </pic:spPr>
              </pic:pic>
            </a:graphicData>
          </a:graphic>
        </wp:inline>
      </w:drawing>
    </w:r>
    <w:r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rsids>
    <w:rsidRoot w:val="02D19847"/>
    <w:rsid w:val="00000000"/>
    <w:rsid w:val="007BAB5D"/>
    <w:rsid w:val="026C0A49"/>
    <w:rsid w:val="02AC6BF1"/>
    <w:rsid w:val="02D19847"/>
    <w:rsid w:val="045879D7"/>
    <w:rsid w:val="05AFBD01"/>
    <w:rsid w:val="0602BB34"/>
    <w:rsid w:val="08091C56"/>
    <w:rsid w:val="08DE65C1"/>
    <w:rsid w:val="0BB35D5A"/>
    <w:rsid w:val="0ED313FC"/>
    <w:rsid w:val="120B6CAE"/>
    <w:rsid w:val="1244E460"/>
    <w:rsid w:val="1413D41B"/>
    <w:rsid w:val="174F6A85"/>
    <w:rsid w:val="1B3FE837"/>
    <w:rsid w:val="1C21E783"/>
    <w:rsid w:val="1C4479C6"/>
    <w:rsid w:val="1D8C4F75"/>
    <w:rsid w:val="271BFEA8"/>
    <w:rsid w:val="2ADB34A7"/>
    <w:rsid w:val="2B8168EC"/>
    <w:rsid w:val="2DF2F4C2"/>
    <w:rsid w:val="31B564A6"/>
    <w:rsid w:val="32D4A734"/>
    <w:rsid w:val="357C9013"/>
    <w:rsid w:val="35EDE44F"/>
    <w:rsid w:val="3872AEA1"/>
    <w:rsid w:val="39007E8E"/>
    <w:rsid w:val="39A922D0"/>
    <w:rsid w:val="3A2E16E3"/>
    <w:rsid w:val="3C1E6E5D"/>
    <w:rsid w:val="3E56E4DC"/>
    <w:rsid w:val="40356E1F"/>
    <w:rsid w:val="410F5641"/>
    <w:rsid w:val="413E3636"/>
    <w:rsid w:val="43A29628"/>
    <w:rsid w:val="4651A691"/>
    <w:rsid w:val="49B7A33A"/>
    <w:rsid w:val="4C09F536"/>
    <w:rsid w:val="53D40099"/>
    <w:rsid w:val="56EA42A1"/>
    <w:rsid w:val="597A6607"/>
    <w:rsid w:val="5A10F0A8"/>
    <w:rsid w:val="621E8915"/>
    <w:rsid w:val="62E2C6A9"/>
    <w:rsid w:val="66293306"/>
    <w:rsid w:val="697F675C"/>
    <w:rsid w:val="6CFD7BE1"/>
    <w:rsid w:val="6FB40E0F"/>
    <w:rsid w:val="70DC4FEB"/>
    <w:rsid w:val="7119C22A"/>
    <w:rsid w:val="734293F7"/>
    <w:rsid w:val="73C30D49"/>
    <w:rsid w:val="7632D9B9"/>
    <w:rsid w:val="77C602B5"/>
    <w:rsid w:val="796E094C"/>
    <w:rsid w:val="79C9DDD6"/>
    <w:rsid w:val="7A8EC741"/>
    <w:rsid w:val="7BBD46D4"/>
    <w:rsid w:val="7C8ABA99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566B55"/>
  <w15:docId w15:val="{1E9126E1-D3F4-476C-B499-BC4081E4DCD2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ptos" w:hAnsi="Aptos" w:eastAsia="Aptos" w:cs="Aptos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360" w:after="80" w:lineRule="auto"/>
    </w:pPr>
    <w:rPr>
      <w:rFonts w:ascii="Play" w:hAnsi="Play" w:eastAsia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160" w:after="80" w:lineRule="auto"/>
    </w:pPr>
    <w:rPr>
      <w:rFonts w:ascii="Play" w:hAnsi="Play" w:eastAsia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after="8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80" w:after="4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before="80" w:after="4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after="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hAnsi="Play" w:eastAsia="Play" w:cs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DefaultParagraphFont" w:default="1">
    <w:uiPriority w:val="1"/>
    <w:name w:val="Default Paragraph Font"/>
    <w:semiHidden/>
    <w:unhideWhenUsed/>
    <w:rsid w:val="271BFEA8"/>
  </w:style>
  <w:style w:type="character" w:styleId="Hyperlink">
    <w:uiPriority w:val="99"/>
    <w:name w:val="Hyperlink"/>
    <w:basedOn w:val="DefaultParagraphFont"/>
    <w:unhideWhenUsed/>
    <w:rsid w:val="271BFEA8"/>
    <w:rPr>
      <w:color w:val="0000FF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4.xml" Id="rId13" /><Relationship Type="http://schemas.openxmlformats.org/officeDocument/2006/relationships/fontTable" Target="fontTable.xml" Id="rId3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customXml" Target="../customXML/item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header" Target="header1.xml" Id="rId9" /><Relationship Type="http://schemas.openxmlformats.org/officeDocument/2006/relationships/hyperlink" Target="https://issuu.com/jbl80/docs/jbl_80_years_powering_voices" TargetMode="External" Id="Rdc894256cae94b13" /><Relationship Type="http://schemas.openxmlformats.org/officeDocument/2006/relationships/hyperlink" Target="https://open.spotify.com/show/5NLTZKVB1kdxWSWIl0Af74" TargetMode="External" Id="R1f9b766299024091" /><Relationship Type="http://schemas.openxmlformats.org/officeDocument/2006/relationships/hyperlink" Target="https://youtu.be/iu8eeLiBisU" TargetMode="External" Id="Rc810417d02cf4ca6" /><Relationship Type="http://schemas.openxmlformats.org/officeDocument/2006/relationships/hyperlink" Target="https://www.jbl.com/our-story.html" TargetMode="External" Id="Rbd3804aa90fa4490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eBrtQfbP9MmWNgN0hV/VNvWJKg==">CgMxLjA4AHIhMTJsU0hqTUhYV2h5cHdNN29mLUtmLUJuR05tQWJVOGJ0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15F4626BCBF449E70A5F69ADCD31C" ma:contentTypeVersion="13" ma:contentTypeDescription="Create a new document." ma:contentTypeScope="" ma:versionID="a8e4a31a3477b664d81cf2e8e8239926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db435d6f29d758b7560c23749891220a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d9b32-086f-4d1d-a400-c5b4faa470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904050B-42E8-4AA0-BA86-52FFC9878418}"/>
</file>

<file path=customXML/itemProps3.xml><?xml version="1.0" encoding="utf-8"?>
<ds:datastoreItem xmlns:ds="http://schemas.openxmlformats.org/officeDocument/2006/customXml" ds:itemID="{7BD76C2D-029E-4784-B469-FF6D2C6578A0}"/>
</file>

<file path=customXML/itemProps4.xml><?xml version="1.0" encoding="utf-8"?>
<ds:datastoreItem xmlns:ds="http://schemas.openxmlformats.org/officeDocument/2006/customXml" ds:itemID="{5E0274C9-38BD-4511-BFA9-E4BD36EC72A4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  <property fmtid="{D5CDD505-2E9C-101B-9397-08002B2CF9AE}" pid="3" name="MediaServiceImageTags">
    <vt:lpwstr>MediaServiceImageTags</vt:lpwstr>
  </property>
  <property fmtid="{D5CDD505-2E9C-101B-9397-08002B2CF9AE}" pid="4" name="MSIP_Label_9c215d82-5bf5-4d07-af41-65de05a9c87a_Enabled">
    <vt:lpwstr>true</vt:lpwstr>
  </property>
  <property fmtid="{D5CDD505-2E9C-101B-9397-08002B2CF9AE}" pid="5" name="MSIP_Label_9c215d82-5bf5-4d07-af41-65de05a9c87a_SetDate">
    <vt:lpwstr>2025-08-11T08:28:13Z</vt:lpwstr>
  </property>
  <property fmtid="{D5CDD505-2E9C-101B-9397-08002B2CF9AE}" pid="6" name="MSIP_Label_9c215d82-5bf5-4d07-af41-65de05a9c87a_Method">
    <vt:lpwstr>Standard</vt:lpwstr>
  </property>
  <property fmtid="{D5CDD505-2E9C-101B-9397-08002B2CF9AE}" pid="7" name="MSIP_Label_9c215d82-5bf5-4d07-af41-65de05a9c87a_Name">
    <vt:lpwstr>Amber</vt:lpwstr>
  </property>
  <property fmtid="{D5CDD505-2E9C-101B-9397-08002B2CF9AE}" pid="8" name="MSIP_Label_9c215d82-5bf5-4d07-af41-65de05a9c87a_SiteId">
    <vt:lpwstr>f66b6bd3-ebc2-4f54-8769-d22858de97c5</vt:lpwstr>
  </property>
  <property fmtid="{D5CDD505-2E9C-101B-9397-08002B2CF9AE}" pid="9" name="MSIP_Label_9c215d82-5bf5-4d07-af41-65de05a9c87a_ActionId">
    <vt:lpwstr>1f105bda-e893-4a3a-8ce6-93c9ca83a1de</vt:lpwstr>
  </property>
  <property fmtid="{D5CDD505-2E9C-101B-9397-08002B2CF9AE}" pid="10" name="MSIP_Label_9c215d82-5bf5-4d07-af41-65de05a9c87a_ContentBits">
    <vt:lpwstr>0</vt:lpwstr>
  </property>
  <property fmtid="{D5CDD505-2E9C-101B-9397-08002B2CF9AE}" pid="11" name="MSIP_Label_9c215d82-5bf5-4d07-af41-65de05a9c87a_Tag">
    <vt:lpwstr>10, 3, 0, 2</vt:lpwstr>
  </property>
  <property fmtid="{D5CDD505-2E9C-101B-9397-08002B2CF9AE}" pid="12" name="docLang">
    <vt:lpwstr>en</vt:lpwstr>
  </property>
</Properties>
</file>